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7675" w14:textId="77777777" w:rsidR="000C2767" w:rsidRDefault="000C2767" w:rsidP="000C2767">
      <w:pPr>
        <w:pStyle w:val="Caption"/>
      </w:pPr>
      <w:r>
        <w:t xml:space="preserve">SHROPSHIRE SOARING GROUP – DUAL FLIGHTS IN </w:t>
      </w:r>
      <w:proofErr w:type="gramStart"/>
      <w:r>
        <w:t>TWO SEATER</w:t>
      </w:r>
      <w:proofErr w:type="gramEnd"/>
      <w:r>
        <w:t xml:space="preserve"> GLIDERS AT SLEAP</w:t>
      </w:r>
    </w:p>
    <w:p w14:paraId="3C1D2C1D" w14:textId="77777777" w:rsidR="000C2767" w:rsidRDefault="000C2767" w:rsidP="000C2767"/>
    <w:p w14:paraId="4632248F" w14:textId="77777777" w:rsidR="000C2767" w:rsidRDefault="000C2767" w:rsidP="000C2767">
      <w:r>
        <w:t>Before flying as P1 on a dual flight make sure that:</w:t>
      </w:r>
      <w:r>
        <w:tab/>
      </w:r>
    </w:p>
    <w:p w14:paraId="0CB15B7E" w14:textId="77777777" w:rsidR="000C2767" w:rsidRDefault="000C2767" w:rsidP="000C2767">
      <w:pPr>
        <w:numPr>
          <w:ilvl w:val="0"/>
          <w:numId w:val="1"/>
        </w:numPr>
      </w:pPr>
      <w:r>
        <w:t>You understand the category which covers the flight (see below)</w:t>
      </w:r>
    </w:p>
    <w:p w14:paraId="0B0FA693" w14:textId="77777777" w:rsidR="000C2767" w:rsidRDefault="000C2767" w:rsidP="000C2767">
      <w:pPr>
        <w:numPr>
          <w:ilvl w:val="0"/>
          <w:numId w:val="1"/>
        </w:numPr>
      </w:pPr>
      <w:r>
        <w:t>All relevant P1, P2, medical and insurance criteria are being met</w:t>
      </w:r>
    </w:p>
    <w:p w14:paraId="727618E9" w14:textId="77777777" w:rsidR="000C2767" w:rsidRDefault="000C2767" w:rsidP="000C2767"/>
    <w:tbl>
      <w:tblPr>
        <w:tblpPr w:leftFromText="180" w:rightFromText="180" w:vertAnchor="page" w:horzAnchor="margin" w:tblpY="3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2327"/>
        <w:gridCol w:w="2327"/>
        <w:gridCol w:w="2326"/>
        <w:gridCol w:w="2325"/>
        <w:gridCol w:w="2319"/>
      </w:tblGrid>
      <w:tr w:rsidR="000C2767" w14:paraId="62F6E468" w14:textId="77777777" w:rsidTr="009E4CA9">
        <w:tblPrEx>
          <w:tblCellMar>
            <w:top w:w="0" w:type="dxa"/>
            <w:bottom w:w="0" w:type="dxa"/>
          </w:tblCellMar>
        </w:tblPrEx>
        <w:tc>
          <w:tcPr>
            <w:tcW w:w="2361" w:type="dxa"/>
            <w:shd w:val="clear" w:color="auto" w:fill="FFFF00"/>
          </w:tcPr>
          <w:p w14:paraId="37A695BC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Category of Flight</w:t>
            </w:r>
          </w:p>
        </w:tc>
        <w:tc>
          <w:tcPr>
            <w:tcW w:w="2361" w:type="dxa"/>
            <w:shd w:val="clear" w:color="auto" w:fill="FFFF00"/>
          </w:tcPr>
          <w:p w14:paraId="0CCB2724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Status of P1</w:t>
            </w:r>
          </w:p>
        </w:tc>
        <w:tc>
          <w:tcPr>
            <w:tcW w:w="2363" w:type="dxa"/>
            <w:shd w:val="clear" w:color="auto" w:fill="FFFF00"/>
          </w:tcPr>
          <w:p w14:paraId="68A93B62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Status of P2</w:t>
            </w:r>
          </w:p>
        </w:tc>
        <w:tc>
          <w:tcPr>
            <w:tcW w:w="2363" w:type="dxa"/>
            <w:shd w:val="clear" w:color="auto" w:fill="FFFF00"/>
          </w:tcPr>
          <w:p w14:paraId="3F581E5B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Medical</w:t>
            </w:r>
          </w:p>
        </w:tc>
        <w:tc>
          <w:tcPr>
            <w:tcW w:w="2363" w:type="dxa"/>
            <w:shd w:val="clear" w:color="auto" w:fill="FFFF00"/>
          </w:tcPr>
          <w:p w14:paraId="32915749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Glider Insurance</w:t>
            </w:r>
          </w:p>
        </w:tc>
        <w:tc>
          <w:tcPr>
            <w:tcW w:w="2363" w:type="dxa"/>
            <w:shd w:val="clear" w:color="auto" w:fill="FFFF00"/>
          </w:tcPr>
          <w:p w14:paraId="0CCE5747" w14:textId="77777777" w:rsidR="000C2767" w:rsidRDefault="000C2767" w:rsidP="009E4CA9">
            <w:pPr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0C2767" w14:paraId="1E21614B" w14:textId="77777777" w:rsidTr="009E4CA9">
        <w:tblPrEx>
          <w:tblCellMar>
            <w:top w:w="0" w:type="dxa"/>
            <w:bottom w:w="0" w:type="dxa"/>
          </w:tblCellMar>
        </w:tblPrEx>
        <w:tc>
          <w:tcPr>
            <w:tcW w:w="2361" w:type="dxa"/>
          </w:tcPr>
          <w:p w14:paraId="34A54AAA" w14:textId="77777777" w:rsidR="000C2767" w:rsidRDefault="000C2767" w:rsidP="009E4CA9">
            <w:r>
              <w:t>Instructional</w:t>
            </w:r>
          </w:p>
        </w:tc>
        <w:tc>
          <w:tcPr>
            <w:tcW w:w="2361" w:type="dxa"/>
          </w:tcPr>
          <w:p w14:paraId="442E3047" w14:textId="77777777" w:rsidR="000C2767" w:rsidRDefault="000C2767" w:rsidP="009E4CA9">
            <w:r>
              <w:t xml:space="preserve">BGA rated instructor </w:t>
            </w:r>
          </w:p>
        </w:tc>
        <w:tc>
          <w:tcPr>
            <w:tcW w:w="2363" w:type="dxa"/>
          </w:tcPr>
          <w:p w14:paraId="3AFEE970" w14:textId="77777777" w:rsidR="000C2767" w:rsidRDefault="000C2767" w:rsidP="009E4CA9">
            <w:r>
              <w:t>Anyone who has signed a form to say that they are flying as a pilot under instruction.</w:t>
            </w:r>
          </w:p>
        </w:tc>
        <w:tc>
          <w:tcPr>
            <w:tcW w:w="2363" w:type="dxa"/>
          </w:tcPr>
          <w:p w14:paraId="604E38C4" w14:textId="77777777" w:rsidR="000C2767" w:rsidRDefault="000C2767" w:rsidP="009E4CA9">
            <w:r>
              <w:t>P1 must meet PPL or BGA instructor requirements</w:t>
            </w:r>
          </w:p>
        </w:tc>
        <w:tc>
          <w:tcPr>
            <w:tcW w:w="2363" w:type="dxa"/>
          </w:tcPr>
          <w:p w14:paraId="33E49131" w14:textId="77777777" w:rsidR="000C2767" w:rsidRDefault="000C2767" w:rsidP="009E4CA9">
            <w:r>
              <w:t>Valid for instructional flights</w:t>
            </w:r>
          </w:p>
        </w:tc>
        <w:tc>
          <w:tcPr>
            <w:tcW w:w="2363" w:type="dxa"/>
          </w:tcPr>
          <w:p w14:paraId="62A2E468" w14:textId="77777777" w:rsidR="000C2767" w:rsidRDefault="000C2767" w:rsidP="009E4CA9">
            <w:r>
              <w:t>P2 may handle wherever authorised by P1</w:t>
            </w:r>
          </w:p>
        </w:tc>
      </w:tr>
      <w:tr w:rsidR="000C2767" w14:paraId="338A5F20" w14:textId="77777777" w:rsidTr="009E4CA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61" w:type="dxa"/>
          </w:tcPr>
          <w:p w14:paraId="019E493A" w14:textId="77777777" w:rsidR="000C2767" w:rsidRDefault="000C2767" w:rsidP="009E4CA9">
            <w:r>
              <w:t>Passenger</w:t>
            </w:r>
          </w:p>
        </w:tc>
        <w:tc>
          <w:tcPr>
            <w:tcW w:w="2361" w:type="dxa"/>
          </w:tcPr>
          <w:p w14:paraId="306BD46B" w14:textId="77777777" w:rsidR="000C2767" w:rsidRDefault="000C2767" w:rsidP="009E4CA9">
            <w:r>
              <w:t xml:space="preserve">Current solo pilot who meets BGA requirements </w:t>
            </w:r>
            <w:r>
              <w:rPr>
                <w:u w:val="single"/>
              </w:rPr>
              <w:t xml:space="preserve">and </w:t>
            </w:r>
            <w:r>
              <w:t xml:space="preserve"> authorised by CFI to act as P1 for passenger flights</w:t>
            </w:r>
          </w:p>
        </w:tc>
        <w:tc>
          <w:tcPr>
            <w:tcW w:w="2363" w:type="dxa"/>
          </w:tcPr>
          <w:p w14:paraId="33C0D601" w14:textId="77777777" w:rsidR="000C2767" w:rsidRDefault="000C2767" w:rsidP="009E4CA9">
            <w:r>
              <w:t xml:space="preserve">Anyone who </w:t>
            </w:r>
            <w:r>
              <w:rPr>
                <w:u w:val="single"/>
              </w:rPr>
              <w:t>is not paying for the flight</w:t>
            </w:r>
          </w:p>
        </w:tc>
        <w:tc>
          <w:tcPr>
            <w:tcW w:w="2363" w:type="dxa"/>
          </w:tcPr>
          <w:p w14:paraId="07DEAE22" w14:textId="77777777" w:rsidR="000C2767" w:rsidRDefault="000C2767" w:rsidP="009E4CA9">
            <w:r>
              <w:t>P1 must meet unrestricted BGA / NPPL GP endorsed declaration</w:t>
            </w:r>
          </w:p>
        </w:tc>
        <w:tc>
          <w:tcPr>
            <w:tcW w:w="2363" w:type="dxa"/>
          </w:tcPr>
          <w:p w14:paraId="04CB0E4F" w14:textId="77777777" w:rsidR="000C2767" w:rsidRDefault="000C2767" w:rsidP="009E4CA9">
            <w:r>
              <w:t xml:space="preserve">Insurance must be valid for </w:t>
            </w:r>
            <w:r>
              <w:rPr>
                <w:u w:val="single"/>
              </w:rPr>
              <w:t>passenger</w:t>
            </w:r>
            <w:r>
              <w:t xml:space="preserve"> flights (ie 2</w:t>
            </w:r>
            <w:r>
              <w:rPr>
                <w:vertAlign w:val="superscript"/>
              </w:rPr>
              <w:t>nd</w:t>
            </w:r>
            <w:r>
              <w:t xml:space="preserve"> seat insured) with the named P1</w:t>
            </w:r>
          </w:p>
        </w:tc>
        <w:tc>
          <w:tcPr>
            <w:tcW w:w="2363" w:type="dxa"/>
            <w:vMerge w:val="restart"/>
            <w:vAlign w:val="center"/>
          </w:tcPr>
          <w:p w14:paraId="7CF08E27" w14:textId="77777777" w:rsidR="000C2767" w:rsidRDefault="000C2767" w:rsidP="009E4CA9">
            <w:pPr>
              <w:jc w:val="center"/>
            </w:pPr>
            <w:r>
              <w:t xml:space="preserve">P1 must be the handling pilot at </w:t>
            </w:r>
            <w:r>
              <w:rPr>
                <w:u w:val="single"/>
              </w:rPr>
              <w:t>ALL</w:t>
            </w:r>
            <w:r>
              <w:t xml:space="preserve"> times below </w:t>
            </w:r>
            <w:smartTag w:uri="urn:schemas-microsoft-com:office:smarttags" w:element="metricconverter">
              <w:smartTagPr>
                <w:attr w:name="ProductID" w:val="500’"/>
              </w:smartTagPr>
              <w:r>
                <w:t>500’</w:t>
              </w:r>
            </w:smartTag>
          </w:p>
        </w:tc>
      </w:tr>
      <w:tr w:rsidR="000C2767" w14:paraId="056EF66E" w14:textId="77777777" w:rsidTr="009E4CA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61" w:type="dxa"/>
          </w:tcPr>
          <w:p w14:paraId="5E700E8A" w14:textId="77777777" w:rsidR="000C2767" w:rsidRDefault="000C2767" w:rsidP="009E4CA9">
            <w:r>
              <w:t>Mutual</w:t>
            </w:r>
          </w:p>
        </w:tc>
        <w:tc>
          <w:tcPr>
            <w:tcW w:w="2361" w:type="dxa"/>
          </w:tcPr>
          <w:p w14:paraId="0BEA9BA7" w14:textId="77777777" w:rsidR="000C2767" w:rsidRDefault="000C2767" w:rsidP="009E4CA9">
            <w:r>
              <w:t>Current solo pilot</w:t>
            </w:r>
          </w:p>
        </w:tc>
        <w:tc>
          <w:tcPr>
            <w:tcW w:w="2363" w:type="dxa"/>
          </w:tcPr>
          <w:p w14:paraId="42620F23" w14:textId="77777777" w:rsidR="000C2767" w:rsidRDefault="000C2767" w:rsidP="009E4CA9">
            <w:r>
              <w:t>Current solo pilot</w:t>
            </w:r>
          </w:p>
        </w:tc>
        <w:tc>
          <w:tcPr>
            <w:tcW w:w="2363" w:type="dxa"/>
          </w:tcPr>
          <w:p w14:paraId="46EB97C4" w14:textId="77777777" w:rsidR="000C2767" w:rsidRDefault="000C2767" w:rsidP="009E4CA9">
            <w:r>
              <w:t>P1 must meet BGA / NPPL GP endorsed declaration</w:t>
            </w:r>
          </w:p>
        </w:tc>
        <w:tc>
          <w:tcPr>
            <w:tcW w:w="2363" w:type="dxa"/>
          </w:tcPr>
          <w:p w14:paraId="572A232D" w14:textId="77777777" w:rsidR="000C2767" w:rsidRDefault="000C2767" w:rsidP="009E4CA9">
            <w:r>
              <w:t>Insurance must be valid for flights with the named P1</w:t>
            </w:r>
          </w:p>
        </w:tc>
        <w:tc>
          <w:tcPr>
            <w:tcW w:w="2363" w:type="dxa"/>
            <w:vMerge/>
          </w:tcPr>
          <w:p w14:paraId="0694618C" w14:textId="77777777" w:rsidR="000C2767" w:rsidRDefault="000C2767" w:rsidP="009E4CA9"/>
        </w:tc>
      </w:tr>
      <w:tr w:rsidR="000C2767" w14:paraId="787F0409" w14:textId="77777777" w:rsidTr="009E4CA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61" w:type="dxa"/>
          </w:tcPr>
          <w:p w14:paraId="0CF080C7" w14:textId="77777777" w:rsidR="000C2767" w:rsidRDefault="000C2767" w:rsidP="009E4CA9">
            <w:r>
              <w:t>Safety</w:t>
            </w:r>
          </w:p>
        </w:tc>
        <w:tc>
          <w:tcPr>
            <w:tcW w:w="2361" w:type="dxa"/>
          </w:tcPr>
          <w:p w14:paraId="01890938" w14:textId="77777777" w:rsidR="000C2767" w:rsidRDefault="000C2767" w:rsidP="009E4CA9">
            <w:r>
              <w:t xml:space="preserve">Current solo pilot with known risk of incapacitation </w:t>
            </w:r>
          </w:p>
        </w:tc>
        <w:tc>
          <w:tcPr>
            <w:tcW w:w="2363" w:type="dxa"/>
          </w:tcPr>
          <w:p w14:paraId="0133624B" w14:textId="77777777" w:rsidR="000C2767" w:rsidRDefault="000C2767" w:rsidP="009E4CA9">
            <w:r>
              <w:t>Current solo pilot able to take over if P1 is incapacitated</w:t>
            </w:r>
          </w:p>
        </w:tc>
        <w:tc>
          <w:tcPr>
            <w:tcW w:w="2363" w:type="dxa"/>
          </w:tcPr>
          <w:p w14:paraId="2B4E8C86" w14:textId="77777777" w:rsidR="000C2767" w:rsidRDefault="000C2767" w:rsidP="009E4CA9">
            <w:r>
              <w:t>P2 must meet BGA / NPPL GP endorsed declaration</w:t>
            </w:r>
          </w:p>
        </w:tc>
        <w:tc>
          <w:tcPr>
            <w:tcW w:w="2363" w:type="dxa"/>
          </w:tcPr>
          <w:p w14:paraId="7F71B545" w14:textId="77777777" w:rsidR="000C2767" w:rsidRDefault="000C2767" w:rsidP="009E4CA9">
            <w:r>
              <w:t>Insurance must be valid with either pilot as P1</w:t>
            </w:r>
          </w:p>
        </w:tc>
        <w:tc>
          <w:tcPr>
            <w:tcW w:w="2363" w:type="dxa"/>
          </w:tcPr>
          <w:p w14:paraId="48441FA6" w14:textId="77777777" w:rsidR="000C2767" w:rsidRDefault="000C2767" w:rsidP="009E4CA9"/>
        </w:tc>
      </w:tr>
    </w:tbl>
    <w:p w14:paraId="3BCABA37" w14:textId="77777777" w:rsidR="000C2767" w:rsidRDefault="000C2767" w:rsidP="000C2767"/>
    <w:p w14:paraId="6B56AE03" w14:textId="77777777" w:rsidR="000C2767" w:rsidRDefault="000C2767" w:rsidP="000C2767">
      <w:r>
        <w:t>Notes:</w:t>
      </w:r>
    </w:p>
    <w:p w14:paraId="775EA7B7" w14:textId="77777777" w:rsidR="000C2767" w:rsidRDefault="000C2767" w:rsidP="000C2767"/>
    <w:p w14:paraId="055516CA" w14:textId="77777777" w:rsidR="000C2767" w:rsidRDefault="000C2767" w:rsidP="000C2767">
      <w:r>
        <w:t>“Current solo pilot” is anyone who meets the currency requirements set out in the Shropshire Soaring Group Flying Notes</w:t>
      </w:r>
    </w:p>
    <w:p w14:paraId="2C57E7E0" w14:textId="77777777" w:rsidR="000C2767" w:rsidRDefault="000C2767" w:rsidP="000C2767">
      <w:r>
        <w:t>“Instructor” is a BGA rated instructor approved by the CFI for instructional flights from Sleap</w:t>
      </w:r>
    </w:p>
    <w:p w14:paraId="43674176" w14:textId="77777777" w:rsidR="000C2767" w:rsidRDefault="000C2767" w:rsidP="000C2767">
      <w:r>
        <w:t>“Glider Insurance” refers to third party indemnity for the P1 and glider owners / operators. If in doubt check with the insurance company to ensure the glider the occupants are appropriately covered.</w:t>
      </w:r>
    </w:p>
    <w:p w14:paraId="57A3CD65" w14:textId="77777777" w:rsidR="00AC5B0A" w:rsidRDefault="000C2767"/>
    <w:sectPr w:rsidR="00AC5B0A" w:rsidSect="000C27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56B1"/>
    <w:multiLevelType w:val="hybridMultilevel"/>
    <w:tmpl w:val="A8BA667E"/>
    <w:lvl w:ilvl="0" w:tplc="7C1EF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67"/>
    <w:rsid w:val="000C2767"/>
    <w:rsid w:val="001F20CE"/>
    <w:rsid w:val="00F5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32D961"/>
  <w15:chartTrackingRefBased/>
  <w15:docId w15:val="{11FDC719-8920-48B5-93DE-F9088CB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76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C2767"/>
    <w:rPr>
      <w:b/>
      <w:bCs/>
      <w:noProof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gillson</dc:creator>
  <cp:keywords/>
  <dc:description/>
  <cp:lastModifiedBy>alistair gillson</cp:lastModifiedBy>
  <cp:revision>1</cp:revision>
  <dcterms:created xsi:type="dcterms:W3CDTF">2021-02-10T23:19:00Z</dcterms:created>
  <dcterms:modified xsi:type="dcterms:W3CDTF">2021-02-10T23:24:00Z</dcterms:modified>
</cp:coreProperties>
</file>